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864" w:rsidRPr="005C3864" w:rsidRDefault="005C3864" w:rsidP="005C3864">
      <w:pPr>
        <w:spacing w:after="0" w:line="300" w:lineRule="atLeast"/>
        <w:jc w:val="both"/>
        <w:textAlignment w:val="baseline"/>
        <w:rPr>
          <w:rFonts w:ascii="Arial" w:eastAsia="Times New Roman" w:hAnsi="Arial" w:cs="Arial"/>
          <w:b/>
          <w:bCs/>
          <w:color w:val="444444"/>
          <w:sz w:val="32"/>
          <w:szCs w:val="32"/>
          <w:bdr w:val="none" w:sz="0" w:space="0" w:color="auto" w:frame="1"/>
          <w:lang w:val="fr-CA"/>
        </w:rPr>
      </w:pPr>
      <w:r w:rsidRPr="005C3864">
        <w:rPr>
          <w:rFonts w:ascii="Arial" w:eastAsia="Times New Roman" w:hAnsi="Arial" w:cs="Arial"/>
          <w:b/>
          <w:bCs/>
          <w:color w:val="444444"/>
          <w:sz w:val="32"/>
          <w:szCs w:val="32"/>
          <w:bdr w:val="none" w:sz="0" w:space="0" w:color="auto" w:frame="1"/>
          <w:lang w:val="fr-CA"/>
        </w:rPr>
        <w:t>Comparaison de dom</w:t>
      </w:r>
      <w:bookmarkStart w:id="0" w:name="_GoBack"/>
      <w:r w:rsidRPr="005C3864">
        <w:rPr>
          <w:rFonts w:ascii="Arial" w:eastAsia="Times New Roman" w:hAnsi="Arial" w:cs="Arial"/>
          <w:b/>
          <w:bCs/>
          <w:color w:val="444444"/>
          <w:sz w:val="32"/>
          <w:szCs w:val="32"/>
          <w:bdr w:val="none" w:sz="0" w:space="0" w:color="auto" w:frame="1"/>
          <w:lang w:val="fr-CA"/>
        </w:rPr>
        <w:t>i</w:t>
      </w:r>
      <w:bookmarkEnd w:id="0"/>
      <w:r w:rsidRPr="005C3864">
        <w:rPr>
          <w:rFonts w:ascii="Arial" w:eastAsia="Times New Roman" w:hAnsi="Arial" w:cs="Arial"/>
          <w:b/>
          <w:bCs/>
          <w:color w:val="444444"/>
          <w:sz w:val="32"/>
          <w:szCs w:val="32"/>
          <w:bdr w:val="none" w:sz="0" w:space="0" w:color="auto" w:frame="1"/>
          <w:lang w:val="fr-CA"/>
        </w:rPr>
        <w:t>nante</w:t>
      </w:r>
      <w:r>
        <w:rPr>
          <w:rFonts w:ascii="Arial" w:eastAsia="Times New Roman" w:hAnsi="Arial" w:cs="Arial"/>
          <w:b/>
          <w:bCs/>
          <w:color w:val="444444"/>
          <w:sz w:val="32"/>
          <w:szCs w:val="32"/>
          <w:bdr w:val="none" w:sz="0" w:space="0" w:color="auto" w:frame="1"/>
          <w:lang w:val="fr-CA"/>
        </w:rPr>
        <w:t>s</w:t>
      </w:r>
      <w:r w:rsidRPr="005C3864">
        <w:rPr>
          <w:rFonts w:ascii="Arial" w:eastAsia="Times New Roman" w:hAnsi="Arial" w:cs="Arial"/>
          <w:b/>
          <w:bCs/>
          <w:color w:val="444444"/>
          <w:sz w:val="32"/>
          <w:szCs w:val="32"/>
          <w:bdr w:val="none" w:sz="0" w:space="0" w:color="auto" w:frame="1"/>
          <w:lang w:val="fr-CA"/>
        </w:rPr>
        <w:t> : expressive, informative et argumentative</w:t>
      </w:r>
    </w:p>
    <w:p w:rsidR="005C3864" w:rsidRPr="005C3864" w:rsidRDefault="005C3864" w:rsidP="005C3864">
      <w:pPr>
        <w:spacing w:after="0" w:line="300" w:lineRule="atLeast"/>
        <w:jc w:val="both"/>
        <w:textAlignment w:val="baseline"/>
        <w:rPr>
          <w:rFonts w:ascii="Arial" w:eastAsia="Times New Roman" w:hAnsi="Arial" w:cs="Arial"/>
          <w:color w:val="444444"/>
          <w:sz w:val="20"/>
          <w:szCs w:val="20"/>
          <w:bdr w:val="none" w:sz="0" w:space="0" w:color="auto" w:frame="1"/>
          <w:lang w:val="fr-CA"/>
        </w:rPr>
      </w:pPr>
      <w:r>
        <w:rPr>
          <w:rFonts w:ascii="Arial" w:eastAsia="Times New Roman" w:hAnsi="Arial" w:cs="Arial"/>
          <w:color w:val="444444"/>
          <w:sz w:val="20"/>
          <w:szCs w:val="20"/>
          <w:bdr w:val="none" w:sz="0" w:space="0" w:color="auto" w:frame="1"/>
          <w:lang w:val="fr-CA"/>
        </w:rPr>
        <w:t xml:space="preserve"> </w:t>
      </w:r>
    </w:p>
    <w:p w:rsidR="00690E13" w:rsidRPr="00690E13" w:rsidRDefault="00690E13" w:rsidP="00690E13">
      <w:pPr>
        <w:spacing w:after="0" w:line="300" w:lineRule="atLeast"/>
        <w:jc w:val="both"/>
        <w:textAlignment w:val="baseline"/>
        <w:rPr>
          <w:rFonts w:ascii="Arial" w:eastAsia="Times New Roman" w:hAnsi="Arial" w:cs="Arial"/>
          <w:color w:val="444444"/>
          <w:sz w:val="20"/>
          <w:szCs w:val="20"/>
          <w:lang w:val="fr-CA"/>
        </w:rPr>
      </w:pPr>
      <w:r w:rsidRPr="00690E13">
        <w:rPr>
          <w:rFonts w:ascii="Arial" w:eastAsia="Times New Roman" w:hAnsi="Arial" w:cs="Arial"/>
          <w:i/>
          <w:iCs/>
          <w:color w:val="444444"/>
          <w:sz w:val="20"/>
          <w:szCs w:val="20"/>
          <w:bdr w:val="none" w:sz="0" w:space="0" w:color="auto" w:frame="1"/>
          <w:lang w:val="fr-CA"/>
        </w:rPr>
        <w:t>Voici trois courts textes sur un même sujet. Dites s’il s’agit d’un texte à dominante expressive, informative ou argumentative. Selon l’extrait, identifiez aussi si le ton est principalement </w:t>
      </w:r>
      <w:hyperlink r:id="rId5" w:tgtFrame="_blank" w:history="1">
        <w:r w:rsidRPr="00690E13">
          <w:rPr>
            <w:rFonts w:ascii="Arial" w:eastAsia="Times New Roman" w:hAnsi="Arial" w:cs="Arial"/>
            <w:i/>
            <w:iCs/>
            <w:color w:val="CD4517"/>
            <w:sz w:val="20"/>
            <w:szCs w:val="20"/>
            <w:u w:val="single"/>
            <w:bdr w:val="none" w:sz="0" w:space="0" w:color="auto" w:frame="1"/>
            <w:lang w:val="fr-CA"/>
          </w:rPr>
          <w:t>objectif ou subjectif</w:t>
        </w:r>
      </w:hyperlink>
      <w:r w:rsidRPr="00690E13">
        <w:rPr>
          <w:rFonts w:ascii="Arial" w:eastAsia="Times New Roman" w:hAnsi="Arial" w:cs="Arial"/>
          <w:i/>
          <w:iCs/>
          <w:color w:val="444444"/>
          <w:sz w:val="20"/>
          <w:szCs w:val="20"/>
          <w:bdr w:val="none" w:sz="0" w:space="0" w:color="auto" w:frame="1"/>
          <w:lang w:val="fr-CA"/>
        </w:rPr>
        <w:t>. Expliquez chacune de vos réponses. Ensuite, répondez aux questions suivantes.</w:t>
      </w:r>
    </w:p>
    <w:p w:rsidR="005C3864" w:rsidRDefault="005C3864" w:rsidP="00690E13">
      <w:pPr>
        <w:spacing w:after="0" w:line="360" w:lineRule="atLeast"/>
        <w:textAlignment w:val="baseline"/>
        <w:outlineLvl w:val="2"/>
        <w:rPr>
          <w:rFonts w:ascii="Trebuchet MS" w:eastAsia="Times New Roman" w:hAnsi="Trebuchet MS" w:cs="Arial"/>
          <w:b/>
          <w:bCs/>
          <w:color w:val="FF6600"/>
          <w:sz w:val="24"/>
          <w:szCs w:val="24"/>
          <w:bdr w:val="none" w:sz="0" w:space="0" w:color="auto" w:frame="1"/>
          <w:lang w:val="fr-CA"/>
        </w:rPr>
      </w:pPr>
    </w:p>
    <w:p w:rsidR="00690E13" w:rsidRPr="00690E13" w:rsidRDefault="00690E13" w:rsidP="00690E13">
      <w:pPr>
        <w:spacing w:after="0" w:line="360" w:lineRule="atLeast"/>
        <w:textAlignment w:val="baseline"/>
        <w:outlineLvl w:val="2"/>
        <w:rPr>
          <w:rFonts w:ascii="Trebuchet MS" w:eastAsia="Times New Roman" w:hAnsi="Trebuchet MS" w:cs="Arial"/>
          <w:color w:val="444444"/>
          <w:sz w:val="24"/>
          <w:szCs w:val="24"/>
          <w:lang w:val="fr-CA"/>
        </w:rPr>
      </w:pPr>
      <w:r w:rsidRPr="00690E13">
        <w:rPr>
          <w:rFonts w:ascii="Trebuchet MS" w:eastAsia="Times New Roman" w:hAnsi="Trebuchet MS" w:cs="Arial"/>
          <w:b/>
          <w:bCs/>
          <w:color w:val="FF6600"/>
          <w:sz w:val="24"/>
          <w:szCs w:val="24"/>
          <w:bdr w:val="none" w:sz="0" w:space="0" w:color="auto" w:frame="1"/>
          <w:lang w:val="fr-CA"/>
        </w:rPr>
        <w:t>Texte A</w:t>
      </w:r>
    </w:p>
    <w:p w:rsidR="00690E13" w:rsidRPr="00690E13" w:rsidRDefault="00690E13" w:rsidP="00690E13">
      <w:pPr>
        <w:spacing w:after="0" w:line="300" w:lineRule="atLeast"/>
        <w:jc w:val="both"/>
        <w:textAlignment w:val="baseline"/>
        <w:rPr>
          <w:rFonts w:ascii="Arial" w:eastAsia="Times New Roman" w:hAnsi="Arial" w:cs="Arial"/>
          <w:color w:val="444444"/>
          <w:sz w:val="20"/>
          <w:szCs w:val="20"/>
          <w:lang w:val="fr-CA"/>
        </w:rPr>
      </w:pPr>
      <w:r w:rsidRPr="00690E13">
        <w:rPr>
          <w:rFonts w:ascii="Arial" w:eastAsia="Times New Roman" w:hAnsi="Arial" w:cs="Arial"/>
          <w:color w:val="FF6600"/>
          <w:sz w:val="20"/>
          <w:szCs w:val="20"/>
          <w:bdr w:val="none" w:sz="0" w:space="0" w:color="auto" w:frame="1"/>
          <w:lang w:val="fr-CA"/>
        </w:rPr>
        <w:t>Le trouble du déficit de l’attention (TDA) se présente dès le plus jeune âge des enfants. Les jeunes affectés par ce trouble sont incapables de porter suffisamment leur attention à la tâche qu’ils entreprennent. Leurs esprits passent d’un sujet à l’autre très rapidement et c’est hors de leur contrôle. En vieillissant, leur scolarité et leurs relations sociales risquent d’être grandement affectées.</w:t>
      </w:r>
    </w:p>
    <w:p w:rsidR="00690E13" w:rsidRPr="00690E13" w:rsidRDefault="00690E13" w:rsidP="00690E13">
      <w:pPr>
        <w:spacing w:after="0" w:line="300" w:lineRule="atLeast"/>
        <w:textAlignment w:val="baseline"/>
        <w:rPr>
          <w:rFonts w:ascii="Arial" w:eastAsia="Times New Roman" w:hAnsi="Arial" w:cs="Arial"/>
          <w:color w:val="444444"/>
          <w:sz w:val="20"/>
          <w:szCs w:val="20"/>
          <w:lang w:val="fr-CA"/>
        </w:rPr>
      </w:pPr>
      <w:r w:rsidRPr="00690E13">
        <w:rPr>
          <w:rFonts w:ascii="Arial" w:eastAsia="Times New Roman" w:hAnsi="Arial" w:cs="Arial"/>
          <w:color w:val="FF6600"/>
          <w:sz w:val="20"/>
          <w:szCs w:val="20"/>
          <w:bdr w:val="none" w:sz="0" w:space="0" w:color="auto" w:frame="1"/>
          <w:lang w:val="fr-CA"/>
        </w:rPr>
        <w:t>Dominante :</w:t>
      </w:r>
    </w:p>
    <w:p w:rsidR="00690E13" w:rsidRPr="00690E13" w:rsidRDefault="00690E13" w:rsidP="00690E13">
      <w:pPr>
        <w:spacing w:after="0" w:line="300" w:lineRule="atLeast"/>
        <w:textAlignment w:val="baseline"/>
        <w:rPr>
          <w:rFonts w:ascii="Arial" w:eastAsia="Times New Roman" w:hAnsi="Arial" w:cs="Arial"/>
          <w:color w:val="444444"/>
          <w:sz w:val="20"/>
          <w:szCs w:val="20"/>
          <w:lang w:val="fr-CA"/>
        </w:rPr>
      </w:pPr>
      <w:r w:rsidRPr="00690E13">
        <w:rPr>
          <w:rFonts w:ascii="Arial" w:eastAsia="Times New Roman" w:hAnsi="Arial" w:cs="Arial"/>
          <w:color w:val="FF6600"/>
          <w:sz w:val="20"/>
          <w:szCs w:val="20"/>
          <w:bdr w:val="none" w:sz="0" w:space="0" w:color="auto" w:frame="1"/>
          <w:lang w:val="fr-CA"/>
        </w:rPr>
        <w:t>Ton :</w:t>
      </w:r>
    </w:p>
    <w:p w:rsidR="005C3864" w:rsidRDefault="005C3864" w:rsidP="00690E13">
      <w:pPr>
        <w:spacing w:after="0" w:line="360" w:lineRule="atLeast"/>
        <w:textAlignment w:val="baseline"/>
        <w:outlineLvl w:val="2"/>
        <w:rPr>
          <w:rFonts w:ascii="Trebuchet MS" w:eastAsia="Times New Roman" w:hAnsi="Trebuchet MS" w:cs="Arial"/>
          <w:b/>
          <w:bCs/>
          <w:color w:val="333399"/>
          <w:sz w:val="24"/>
          <w:szCs w:val="24"/>
          <w:bdr w:val="none" w:sz="0" w:space="0" w:color="auto" w:frame="1"/>
          <w:lang w:val="fr-CA"/>
        </w:rPr>
      </w:pPr>
    </w:p>
    <w:p w:rsidR="00690E13" w:rsidRPr="00690E13" w:rsidRDefault="00690E13" w:rsidP="00690E13">
      <w:pPr>
        <w:spacing w:after="0" w:line="360" w:lineRule="atLeast"/>
        <w:textAlignment w:val="baseline"/>
        <w:outlineLvl w:val="2"/>
        <w:rPr>
          <w:rFonts w:ascii="Trebuchet MS" w:eastAsia="Times New Roman" w:hAnsi="Trebuchet MS" w:cs="Arial"/>
          <w:color w:val="444444"/>
          <w:sz w:val="24"/>
          <w:szCs w:val="24"/>
          <w:lang w:val="fr-CA"/>
        </w:rPr>
      </w:pPr>
      <w:r w:rsidRPr="00690E13">
        <w:rPr>
          <w:rFonts w:ascii="Trebuchet MS" w:eastAsia="Times New Roman" w:hAnsi="Trebuchet MS" w:cs="Arial"/>
          <w:b/>
          <w:bCs/>
          <w:color w:val="333399"/>
          <w:sz w:val="24"/>
          <w:szCs w:val="24"/>
          <w:bdr w:val="none" w:sz="0" w:space="0" w:color="auto" w:frame="1"/>
          <w:lang w:val="fr-CA"/>
        </w:rPr>
        <w:t>Texte B</w:t>
      </w:r>
    </w:p>
    <w:p w:rsidR="00690E13" w:rsidRPr="00690E13" w:rsidRDefault="00690E13" w:rsidP="00690E13">
      <w:pPr>
        <w:spacing w:after="0" w:line="300" w:lineRule="atLeast"/>
        <w:jc w:val="both"/>
        <w:textAlignment w:val="baseline"/>
        <w:rPr>
          <w:rFonts w:ascii="Arial" w:eastAsia="Times New Roman" w:hAnsi="Arial" w:cs="Arial"/>
          <w:color w:val="444444"/>
          <w:sz w:val="20"/>
          <w:szCs w:val="20"/>
          <w:lang w:val="fr-CA"/>
        </w:rPr>
      </w:pPr>
      <w:r w:rsidRPr="00690E13">
        <w:rPr>
          <w:rFonts w:ascii="Arial" w:eastAsia="Times New Roman" w:hAnsi="Arial" w:cs="Arial"/>
          <w:color w:val="333399"/>
          <w:sz w:val="20"/>
          <w:szCs w:val="20"/>
          <w:bdr w:val="none" w:sz="0" w:space="0" w:color="auto" w:frame="1"/>
          <w:lang w:val="fr-CA"/>
        </w:rPr>
        <w:t>Mais je le répète, ce n’est pas ma faute, j’ai le cerveau sans cesse sur le qui-vive. Je pense à un truc, puis je l’</w:t>
      </w:r>
      <w:proofErr w:type="spellStart"/>
      <w:r w:rsidRPr="00690E13">
        <w:rPr>
          <w:rFonts w:ascii="Arial" w:eastAsia="Times New Roman" w:hAnsi="Arial" w:cs="Arial"/>
          <w:color w:val="333399"/>
          <w:sz w:val="20"/>
          <w:szCs w:val="20"/>
          <w:bdr w:val="none" w:sz="0" w:space="0" w:color="auto" w:frame="1"/>
          <w:lang w:val="fr-CA"/>
        </w:rPr>
        <w:t>oublie</w:t>
      </w:r>
      <w:proofErr w:type="spellEnd"/>
      <w:r w:rsidRPr="00690E13">
        <w:rPr>
          <w:rFonts w:ascii="Arial" w:eastAsia="Times New Roman" w:hAnsi="Arial" w:cs="Arial"/>
          <w:color w:val="333399"/>
          <w:sz w:val="20"/>
          <w:szCs w:val="20"/>
          <w:bdr w:val="none" w:sz="0" w:space="0" w:color="auto" w:frame="1"/>
          <w:lang w:val="fr-CA"/>
        </w:rPr>
        <w:t xml:space="preserve"> et je pense à autre chose. Je commence quelque chose, mais je ne le termine jamais. Je ne reste pas en place bien longtemps, j’ai besoin de bouger, et en même temps, j’aurais tellement besoin de relaxer, de reposer ma tête, mes pensées, mes…</w:t>
      </w:r>
    </w:p>
    <w:p w:rsidR="00690E13" w:rsidRPr="00690E13" w:rsidRDefault="00690E13" w:rsidP="00690E13">
      <w:pPr>
        <w:spacing w:after="0" w:line="300" w:lineRule="atLeast"/>
        <w:textAlignment w:val="baseline"/>
        <w:rPr>
          <w:rFonts w:ascii="Arial" w:eastAsia="Times New Roman" w:hAnsi="Arial" w:cs="Arial"/>
          <w:color w:val="444444"/>
          <w:sz w:val="20"/>
          <w:szCs w:val="20"/>
          <w:lang w:val="fr-CA"/>
        </w:rPr>
      </w:pPr>
      <w:r w:rsidRPr="00690E13">
        <w:rPr>
          <w:rFonts w:ascii="Arial" w:eastAsia="Times New Roman" w:hAnsi="Arial" w:cs="Arial"/>
          <w:color w:val="333399"/>
          <w:sz w:val="20"/>
          <w:szCs w:val="20"/>
          <w:bdr w:val="none" w:sz="0" w:space="0" w:color="auto" w:frame="1"/>
          <w:lang w:val="fr-CA"/>
        </w:rPr>
        <w:t>Dominante :</w:t>
      </w:r>
    </w:p>
    <w:p w:rsidR="00690E13" w:rsidRPr="00690E13" w:rsidRDefault="00690E13" w:rsidP="00690E13">
      <w:pPr>
        <w:spacing w:after="0" w:line="300" w:lineRule="atLeast"/>
        <w:textAlignment w:val="baseline"/>
        <w:rPr>
          <w:rFonts w:ascii="Arial" w:eastAsia="Times New Roman" w:hAnsi="Arial" w:cs="Arial"/>
          <w:color w:val="444444"/>
          <w:sz w:val="20"/>
          <w:szCs w:val="20"/>
          <w:lang w:val="fr-CA"/>
        </w:rPr>
      </w:pPr>
      <w:r w:rsidRPr="00690E13">
        <w:rPr>
          <w:rFonts w:ascii="Arial" w:eastAsia="Times New Roman" w:hAnsi="Arial" w:cs="Arial"/>
          <w:color w:val="333399"/>
          <w:sz w:val="20"/>
          <w:szCs w:val="20"/>
          <w:bdr w:val="none" w:sz="0" w:space="0" w:color="auto" w:frame="1"/>
          <w:lang w:val="fr-CA"/>
        </w:rPr>
        <w:t>Ton :</w:t>
      </w:r>
    </w:p>
    <w:p w:rsidR="005C3864" w:rsidRDefault="005C3864" w:rsidP="00690E13">
      <w:pPr>
        <w:spacing w:after="0" w:line="360" w:lineRule="atLeast"/>
        <w:textAlignment w:val="baseline"/>
        <w:outlineLvl w:val="2"/>
        <w:rPr>
          <w:rFonts w:ascii="Trebuchet MS" w:eastAsia="Times New Roman" w:hAnsi="Trebuchet MS" w:cs="Arial"/>
          <w:b/>
          <w:bCs/>
          <w:color w:val="008000"/>
          <w:sz w:val="24"/>
          <w:szCs w:val="24"/>
          <w:bdr w:val="none" w:sz="0" w:space="0" w:color="auto" w:frame="1"/>
          <w:lang w:val="fr-CA"/>
        </w:rPr>
      </w:pPr>
    </w:p>
    <w:p w:rsidR="00690E13" w:rsidRPr="00690E13" w:rsidRDefault="00690E13" w:rsidP="00690E13">
      <w:pPr>
        <w:spacing w:after="0" w:line="360" w:lineRule="atLeast"/>
        <w:textAlignment w:val="baseline"/>
        <w:outlineLvl w:val="2"/>
        <w:rPr>
          <w:rFonts w:ascii="Trebuchet MS" w:eastAsia="Times New Roman" w:hAnsi="Trebuchet MS" w:cs="Arial"/>
          <w:color w:val="444444"/>
          <w:sz w:val="24"/>
          <w:szCs w:val="24"/>
          <w:lang w:val="fr-CA"/>
        </w:rPr>
      </w:pPr>
      <w:r w:rsidRPr="00690E13">
        <w:rPr>
          <w:rFonts w:ascii="Trebuchet MS" w:eastAsia="Times New Roman" w:hAnsi="Trebuchet MS" w:cs="Arial"/>
          <w:b/>
          <w:bCs/>
          <w:color w:val="008000"/>
          <w:sz w:val="24"/>
          <w:szCs w:val="24"/>
          <w:bdr w:val="none" w:sz="0" w:space="0" w:color="auto" w:frame="1"/>
          <w:lang w:val="fr-CA"/>
        </w:rPr>
        <w:t>Texte C</w:t>
      </w:r>
    </w:p>
    <w:p w:rsidR="00690E13" w:rsidRPr="00690E13" w:rsidRDefault="00690E13" w:rsidP="00690E13">
      <w:pPr>
        <w:spacing w:after="0" w:line="300" w:lineRule="atLeast"/>
        <w:jc w:val="both"/>
        <w:textAlignment w:val="baseline"/>
        <w:rPr>
          <w:rFonts w:ascii="Arial" w:eastAsia="Times New Roman" w:hAnsi="Arial" w:cs="Arial"/>
          <w:color w:val="444444"/>
          <w:sz w:val="20"/>
          <w:szCs w:val="20"/>
          <w:lang w:val="fr-CA"/>
        </w:rPr>
      </w:pPr>
      <w:r w:rsidRPr="00690E13">
        <w:rPr>
          <w:rFonts w:ascii="Arial" w:eastAsia="Times New Roman" w:hAnsi="Arial" w:cs="Arial"/>
          <w:color w:val="008000"/>
          <w:sz w:val="20"/>
          <w:szCs w:val="20"/>
          <w:bdr w:val="none" w:sz="0" w:space="0" w:color="auto" w:frame="1"/>
          <w:lang w:val="fr-CA"/>
        </w:rPr>
        <w:t>Le déficit de l’attention est réellement un problème complexe et non une simple lâcheté de la personne touchée. Le cerveau de la personne affectée ne fonctionne pas correctement. Cette personne n’arrive pas à concentrer son attention pendant une durée raisonnable sur une tâche quelconque. C’est malheureux parce que plusieurs enfants souffrant de ce trouble sont incompris par leurs parents et enseignants. Il faut sensibiliser toute la population pour pouvoir aider ces jeunes à cheminer dans la vie et à faire leur place.</w:t>
      </w:r>
    </w:p>
    <w:p w:rsidR="00690E13" w:rsidRPr="00690E13" w:rsidRDefault="00690E13" w:rsidP="00690E13">
      <w:pPr>
        <w:spacing w:after="0" w:line="300" w:lineRule="atLeast"/>
        <w:textAlignment w:val="baseline"/>
        <w:rPr>
          <w:rFonts w:ascii="Arial" w:eastAsia="Times New Roman" w:hAnsi="Arial" w:cs="Arial"/>
          <w:color w:val="444444"/>
          <w:sz w:val="20"/>
          <w:szCs w:val="20"/>
        </w:rPr>
      </w:pPr>
      <w:proofErr w:type="spellStart"/>
      <w:proofErr w:type="gramStart"/>
      <w:r w:rsidRPr="00690E13">
        <w:rPr>
          <w:rFonts w:ascii="Arial" w:eastAsia="Times New Roman" w:hAnsi="Arial" w:cs="Arial"/>
          <w:color w:val="008000"/>
          <w:sz w:val="20"/>
          <w:szCs w:val="20"/>
          <w:bdr w:val="none" w:sz="0" w:space="0" w:color="auto" w:frame="1"/>
        </w:rPr>
        <w:t>Dominante</w:t>
      </w:r>
      <w:proofErr w:type="spellEnd"/>
      <w:r w:rsidRPr="00690E13">
        <w:rPr>
          <w:rFonts w:ascii="Arial" w:eastAsia="Times New Roman" w:hAnsi="Arial" w:cs="Arial"/>
          <w:color w:val="008000"/>
          <w:sz w:val="20"/>
          <w:szCs w:val="20"/>
          <w:bdr w:val="none" w:sz="0" w:space="0" w:color="auto" w:frame="1"/>
        </w:rPr>
        <w:t xml:space="preserve"> :</w:t>
      </w:r>
      <w:proofErr w:type="gramEnd"/>
    </w:p>
    <w:p w:rsidR="00690E13" w:rsidRDefault="00690E13" w:rsidP="00690E13">
      <w:pPr>
        <w:pBdr>
          <w:bottom w:val="single" w:sz="12" w:space="1" w:color="auto"/>
        </w:pBdr>
        <w:spacing w:after="0" w:line="300" w:lineRule="atLeast"/>
        <w:textAlignment w:val="baseline"/>
        <w:rPr>
          <w:rFonts w:ascii="Arial" w:eastAsia="Times New Roman" w:hAnsi="Arial" w:cs="Arial"/>
          <w:color w:val="008000"/>
          <w:sz w:val="20"/>
          <w:szCs w:val="20"/>
          <w:bdr w:val="none" w:sz="0" w:space="0" w:color="auto" w:frame="1"/>
        </w:rPr>
      </w:pPr>
      <w:proofErr w:type="gramStart"/>
      <w:r w:rsidRPr="00690E13">
        <w:rPr>
          <w:rFonts w:ascii="Arial" w:eastAsia="Times New Roman" w:hAnsi="Arial" w:cs="Arial"/>
          <w:color w:val="008000"/>
          <w:sz w:val="20"/>
          <w:szCs w:val="20"/>
          <w:bdr w:val="none" w:sz="0" w:space="0" w:color="auto" w:frame="1"/>
        </w:rPr>
        <w:t>Ton :</w:t>
      </w:r>
      <w:proofErr w:type="gramEnd"/>
    </w:p>
    <w:p w:rsidR="00690E13" w:rsidRPr="00690E13" w:rsidRDefault="00690E13" w:rsidP="00690E13">
      <w:pPr>
        <w:spacing w:after="0" w:line="360" w:lineRule="atLeast"/>
        <w:textAlignment w:val="baseline"/>
        <w:outlineLvl w:val="2"/>
        <w:rPr>
          <w:rFonts w:ascii="Trebuchet MS" w:eastAsia="Times New Roman" w:hAnsi="Trebuchet MS" w:cs="Arial"/>
          <w:color w:val="444444"/>
          <w:sz w:val="24"/>
          <w:szCs w:val="24"/>
        </w:rPr>
      </w:pPr>
      <w:r w:rsidRPr="00690E13">
        <w:rPr>
          <w:rFonts w:ascii="Trebuchet MS" w:eastAsia="Times New Roman" w:hAnsi="Trebuchet MS" w:cs="Arial"/>
          <w:b/>
          <w:bCs/>
          <w:color w:val="FF0000"/>
          <w:sz w:val="24"/>
          <w:szCs w:val="24"/>
          <w:bdr w:val="none" w:sz="0" w:space="0" w:color="auto" w:frame="1"/>
        </w:rPr>
        <w:t>Questions</w:t>
      </w:r>
    </w:p>
    <w:p w:rsidR="00690E13" w:rsidRPr="00690E13" w:rsidRDefault="00690E13" w:rsidP="00690E13">
      <w:pPr>
        <w:numPr>
          <w:ilvl w:val="0"/>
          <w:numId w:val="1"/>
        </w:numPr>
        <w:spacing w:after="0" w:line="273" w:lineRule="atLeast"/>
        <w:ind w:left="375"/>
        <w:textAlignment w:val="baseline"/>
        <w:rPr>
          <w:rFonts w:ascii="Arial" w:eastAsia="Times New Roman" w:hAnsi="Arial" w:cs="Arial"/>
          <w:color w:val="444444"/>
          <w:sz w:val="20"/>
          <w:szCs w:val="20"/>
          <w:lang w:val="fr-CA"/>
        </w:rPr>
      </w:pPr>
      <w:r w:rsidRPr="00690E13">
        <w:rPr>
          <w:rFonts w:ascii="Arial" w:eastAsia="Times New Roman" w:hAnsi="Arial" w:cs="Arial"/>
          <w:color w:val="444444"/>
          <w:sz w:val="20"/>
          <w:szCs w:val="20"/>
          <w:lang w:val="fr-CA"/>
        </w:rPr>
        <w:t>Dans l’extrait argumentatif, relevez les éléments suivants :</w:t>
      </w:r>
    </w:p>
    <w:p w:rsidR="00690E13" w:rsidRPr="00690E13" w:rsidRDefault="00690E13" w:rsidP="00690E13">
      <w:pPr>
        <w:numPr>
          <w:ilvl w:val="1"/>
          <w:numId w:val="2"/>
        </w:numPr>
        <w:spacing w:after="0" w:line="273" w:lineRule="atLeast"/>
        <w:ind w:left="675" w:hanging="360"/>
        <w:textAlignment w:val="baseline"/>
        <w:rPr>
          <w:rFonts w:ascii="Arial" w:eastAsia="Times New Roman" w:hAnsi="Arial" w:cs="Arial"/>
          <w:color w:val="444444"/>
          <w:sz w:val="20"/>
          <w:szCs w:val="20"/>
          <w:lang w:val="fr-CA"/>
        </w:rPr>
      </w:pPr>
      <w:r w:rsidRPr="00690E13">
        <w:rPr>
          <w:rFonts w:ascii="Arial" w:eastAsia="Times New Roman" w:hAnsi="Arial" w:cs="Arial"/>
          <w:color w:val="444444"/>
          <w:sz w:val="20"/>
          <w:szCs w:val="20"/>
          <w:lang w:val="fr-CA"/>
        </w:rPr>
        <w:t>La phrase exprimant l’opinion de l’auteur sur le TDA : __________________________________________________________</w:t>
      </w:r>
    </w:p>
    <w:p w:rsidR="00690E13" w:rsidRPr="00690E13" w:rsidRDefault="00690E13" w:rsidP="00690E13">
      <w:pPr>
        <w:numPr>
          <w:ilvl w:val="1"/>
          <w:numId w:val="2"/>
        </w:numPr>
        <w:spacing w:after="0" w:line="273" w:lineRule="atLeast"/>
        <w:ind w:left="675" w:hanging="360"/>
        <w:textAlignment w:val="baseline"/>
        <w:rPr>
          <w:rFonts w:ascii="Arial" w:eastAsia="Times New Roman" w:hAnsi="Arial" w:cs="Arial"/>
          <w:color w:val="444444"/>
          <w:sz w:val="20"/>
          <w:szCs w:val="20"/>
          <w:lang w:val="fr-CA"/>
        </w:rPr>
      </w:pPr>
      <w:r w:rsidRPr="00690E13">
        <w:rPr>
          <w:rFonts w:ascii="Arial" w:eastAsia="Times New Roman" w:hAnsi="Arial" w:cs="Arial"/>
          <w:color w:val="444444"/>
          <w:sz w:val="20"/>
          <w:szCs w:val="20"/>
          <w:lang w:val="fr-CA"/>
        </w:rPr>
        <w:t>Un argument justifiant l’opinion de l’auteur : __________________________________________________________</w:t>
      </w:r>
    </w:p>
    <w:p w:rsidR="00690E13" w:rsidRPr="00690E13" w:rsidRDefault="00690E13" w:rsidP="00690E13">
      <w:pPr>
        <w:numPr>
          <w:ilvl w:val="0"/>
          <w:numId w:val="2"/>
        </w:numPr>
        <w:spacing w:after="0" w:line="273" w:lineRule="atLeast"/>
        <w:ind w:left="375"/>
        <w:textAlignment w:val="baseline"/>
        <w:rPr>
          <w:rFonts w:ascii="Arial" w:eastAsia="Times New Roman" w:hAnsi="Arial" w:cs="Arial"/>
          <w:color w:val="444444"/>
          <w:sz w:val="20"/>
          <w:szCs w:val="20"/>
          <w:lang w:val="fr-CA"/>
        </w:rPr>
      </w:pPr>
      <w:r w:rsidRPr="00690E13">
        <w:rPr>
          <w:rFonts w:ascii="Arial" w:eastAsia="Times New Roman" w:hAnsi="Arial" w:cs="Arial"/>
          <w:color w:val="444444"/>
          <w:sz w:val="20"/>
          <w:szCs w:val="20"/>
          <w:lang w:val="fr-CA"/>
        </w:rPr>
        <w:t>Dans l’extrait informatif, relevez les éléments suivants :</w:t>
      </w:r>
    </w:p>
    <w:p w:rsidR="00690E13" w:rsidRPr="00690E13" w:rsidRDefault="00690E13" w:rsidP="00690E13">
      <w:pPr>
        <w:numPr>
          <w:ilvl w:val="1"/>
          <w:numId w:val="3"/>
        </w:numPr>
        <w:spacing w:after="0" w:line="273" w:lineRule="atLeast"/>
        <w:ind w:left="675"/>
        <w:textAlignment w:val="baseline"/>
        <w:rPr>
          <w:rFonts w:ascii="Arial" w:eastAsia="Times New Roman" w:hAnsi="Arial" w:cs="Arial"/>
          <w:color w:val="444444"/>
          <w:sz w:val="20"/>
          <w:szCs w:val="20"/>
          <w:lang w:val="fr-CA"/>
        </w:rPr>
      </w:pPr>
      <w:r w:rsidRPr="00690E13">
        <w:rPr>
          <w:rFonts w:ascii="Arial" w:eastAsia="Times New Roman" w:hAnsi="Arial" w:cs="Arial"/>
          <w:color w:val="444444"/>
          <w:sz w:val="20"/>
          <w:szCs w:val="20"/>
          <w:lang w:val="fr-CA"/>
        </w:rPr>
        <w:t>L’idée principale du paragraphe cité : __________________________________________________________</w:t>
      </w:r>
    </w:p>
    <w:p w:rsidR="00690E13" w:rsidRPr="00690E13" w:rsidRDefault="00690E13" w:rsidP="00690E13">
      <w:pPr>
        <w:numPr>
          <w:ilvl w:val="1"/>
          <w:numId w:val="3"/>
        </w:numPr>
        <w:spacing w:after="0" w:line="273" w:lineRule="atLeast"/>
        <w:ind w:left="675"/>
        <w:textAlignment w:val="baseline"/>
        <w:rPr>
          <w:rFonts w:ascii="Arial" w:eastAsia="Times New Roman" w:hAnsi="Arial" w:cs="Arial"/>
          <w:color w:val="444444"/>
          <w:sz w:val="20"/>
          <w:szCs w:val="20"/>
          <w:lang w:val="fr-CA"/>
        </w:rPr>
      </w:pPr>
      <w:r w:rsidRPr="00690E13">
        <w:rPr>
          <w:rFonts w:ascii="Arial" w:eastAsia="Times New Roman" w:hAnsi="Arial" w:cs="Arial"/>
          <w:color w:val="444444"/>
          <w:sz w:val="20"/>
          <w:szCs w:val="20"/>
          <w:lang w:val="fr-CA"/>
        </w:rPr>
        <w:t>Une idée secondaire se rattachant à l’idée principale : __________________________________________________________</w:t>
      </w:r>
    </w:p>
    <w:p w:rsidR="00690E13" w:rsidRPr="00690E13" w:rsidRDefault="00690E13" w:rsidP="00690E13">
      <w:pPr>
        <w:numPr>
          <w:ilvl w:val="0"/>
          <w:numId w:val="3"/>
        </w:numPr>
        <w:spacing w:after="0" w:line="273" w:lineRule="atLeast"/>
        <w:ind w:left="375"/>
        <w:textAlignment w:val="baseline"/>
        <w:rPr>
          <w:rFonts w:ascii="Arial" w:eastAsia="Times New Roman" w:hAnsi="Arial" w:cs="Arial"/>
          <w:color w:val="444444"/>
          <w:sz w:val="20"/>
          <w:szCs w:val="20"/>
          <w:lang w:val="fr-CA"/>
        </w:rPr>
      </w:pPr>
      <w:r w:rsidRPr="00690E13">
        <w:rPr>
          <w:rFonts w:ascii="Arial" w:eastAsia="Times New Roman" w:hAnsi="Arial" w:cs="Arial"/>
          <w:color w:val="444444"/>
          <w:sz w:val="20"/>
          <w:szCs w:val="20"/>
          <w:lang w:val="fr-CA"/>
        </w:rPr>
        <w:t>Dans l’extrait expressif, relève les éléments suivants :</w:t>
      </w:r>
    </w:p>
    <w:p w:rsidR="00690E13" w:rsidRPr="00690E13" w:rsidRDefault="00690E13" w:rsidP="00690E13">
      <w:pPr>
        <w:numPr>
          <w:ilvl w:val="1"/>
          <w:numId w:val="4"/>
        </w:numPr>
        <w:spacing w:after="0" w:line="273" w:lineRule="atLeast"/>
        <w:ind w:left="675"/>
        <w:textAlignment w:val="baseline"/>
        <w:rPr>
          <w:rFonts w:ascii="Arial" w:eastAsia="Times New Roman" w:hAnsi="Arial" w:cs="Arial"/>
          <w:color w:val="444444"/>
          <w:sz w:val="20"/>
          <w:szCs w:val="20"/>
          <w:lang w:val="fr-CA"/>
        </w:rPr>
      </w:pPr>
      <w:r w:rsidRPr="00690E13">
        <w:rPr>
          <w:rFonts w:ascii="Arial" w:eastAsia="Times New Roman" w:hAnsi="Arial" w:cs="Arial"/>
          <w:color w:val="444444"/>
          <w:sz w:val="20"/>
          <w:szCs w:val="20"/>
          <w:lang w:val="fr-CA"/>
        </w:rPr>
        <w:t>Le sujet sur lequel témoigne l’auteur : __________________________________________________________</w:t>
      </w:r>
    </w:p>
    <w:p w:rsidR="00690E13" w:rsidRPr="00690E13" w:rsidRDefault="00690E13" w:rsidP="00690E13">
      <w:pPr>
        <w:numPr>
          <w:ilvl w:val="1"/>
          <w:numId w:val="4"/>
        </w:numPr>
        <w:spacing w:after="0" w:line="273" w:lineRule="atLeast"/>
        <w:ind w:left="675"/>
        <w:textAlignment w:val="baseline"/>
        <w:rPr>
          <w:rFonts w:ascii="Arial" w:eastAsia="Times New Roman" w:hAnsi="Arial" w:cs="Arial"/>
          <w:color w:val="444444"/>
          <w:sz w:val="20"/>
          <w:szCs w:val="20"/>
        </w:rPr>
      </w:pPr>
      <w:proofErr w:type="spellStart"/>
      <w:r w:rsidRPr="00690E13">
        <w:rPr>
          <w:rFonts w:ascii="Arial" w:eastAsia="Times New Roman" w:hAnsi="Arial" w:cs="Arial"/>
          <w:color w:val="444444"/>
          <w:sz w:val="20"/>
          <w:szCs w:val="20"/>
        </w:rPr>
        <w:t>Deux</w:t>
      </w:r>
      <w:proofErr w:type="spellEnd"/>
      <w:r w:rsidRPr="00690E13">
        <w:rPr>
          <w:rFonts w:ascii="Arial" w:eastAsia="Times New Roman" w:hAnsi="Arial" w:cs="Arial"/>
          <w:color w:val="444444"/>
          <w:sz w:val="20"/>
          <w:szCs w:val="20"/>
        </w:rPr>
        <w:t xml:space="preserve"> </w:t>
      </w:r>
      <w:proofErr w:type="spellStart"/>
      <w:r w:rsidRPr="00690E13">
        <w:rPr>
          <w:rFonts w:ascii="Arial" w:eastAsia="Times New Roman" w:hAnsi="Arial" w:cs="Arial"/>
          <w:color w:val="444444"/>
          <w:sz w:val="20"/>
          <w:szCs w:val="20"/>
        </w:rPr>
        <w:t>éléments</w:t>
      </w:r>
      <w:proofErr w:type="spellEnd"/>
      <w:r w:rsidRPr="00690E13">
        <w:rPr>
          <w:rFonts w:ascii="Arial" w:eastAsia="Times New Roman" w:hAnsi="Arial" w:cs="Arial"/>
          <w:color w:val="444444"/>
          <w:sz w:val="20"/>
          <w:szCs w:val="20"/>
        </w:rPr>
        <w:t xml:space="preserve"> </w:t>
      </w:r>
      <w:proofErr w:type="spellStart"/>
      <w:r w:rsidRPr="00690E13">
        <w:rPr>
          <w:rFonts w:ascii="Arial" w:eastAsia="Times New Roman" w:hAnsi="Arial" w:cs="Arial"/>
          <w:color w:val="444444"/>
          <w:sz w:val="20"/>
          <w:szCs w:val="20"/>
        </w:rPr>
        <w:t>expressifs</w:t>
      </w:r>
      <w:proofErr w:type="spellEnd"/>
      <w:r w:rsidRPr="00690E13">
        <w:rPr>
          <w:rFonts w:ascii="Arial" w:eastAsia="Times New Roman" w:hAnsi="Arial" w:cs="Arial"/>
          <w:color w:val="444444"/>
          <w:sz w:val="20"/>
          <w:szCs w:val="20"/>
        </w:rPr>
        <w:t xml:space="preserve"> : __________________________________________________________</w:t>
      </w:r>
    </w:p>
    <w:p w:rsidR="00A72667" w:rsidRDefault="005C3864"/>
    <w:sectPr w:rsidR="00A72667" w:rsidSect="005C3864">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875AA6"/>
    <w:multiLevelType w:val="multilevel"/>
    <w:tmpl w:val="93CECB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decimal"/>
        <w:lvlText w:val="%2."/>
        <w:lvlJc w:val="left"/>
      </w:lvl>
    </w:lvlOverride>
  </w:num>
  <w:num w:numId="3">
    <w:abstractNumId w:val="0"/>
    <w:lvlOverride w:ilvl="1">
      <w:lvl w:ilvl="1">
        <w:numFmt w:val="decimal"/>
        <w:lvlText w:val="%2."/>
        <w:lvlJc w:val="left"/>
        <w:pPr>
          <w:tabs>
            <w:tab w:val="num" w:pos="1440"/>
          </w:tabs>
          <w:ind w:left="1440" w:hanging="360"/>
        </w:pPr>
      </w:lvl>
    </w:lvlOverride>
  </w:num>
  <w:num w:numId="4">
    <w:abstractNumId w:val="0"/>
    <w:lvlOverride w:ilvl="1">
      <w:lvl w:ilvl="1">
        <w:numFmt w:val="decimal"/>
        <w:lvlText w:val="%2."/>
        <w:lvlJc w:val="left"/>
        <w:pPr>
          <w:tabs>
            <w:tab w:val="num" w:pos="1440"/>
          </w:tabs>
          <w:ind w:left="14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4C7"/>
    <w:rsid w:val="004D68CE"/>
    <w:rsid w:val="005C3864"/>
    <w:rsid w:val="00690E13"/>
    <w:rsid w:val="008404C7"/>
    <w:rsid w:val="00EC39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13826-3501-40B6-B56D-4AE7225E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90E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90E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0E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90E13"/>
    <w:rPr>
      <w:rFonts w:ascii="Times New Roman" w:eastAsia="Times New Roman" w:hAnsi="Times New Roman" w:cs="Times New Roman"/>
      <w:b/>
      <w:bCs/>
      <w:sz w:val="27"/>
      <w:szCs w:val="27"/>
    </w:rPr>
  </w:style>
  <w:style w:type="character" w:customStyle="1" w:styleId="day">
    <w:name w:val="day"/>
    <w:basedOn w:val="DefaultParagraphFont"/>
    <w:rsid w:val="00690E13"/>
  </w:style>
  <w:style w:type="paragraph" w:styleId="NormalWeb">
    <w:name w:val="Normal (Web)"/>
    <w:basedOn w:val="Normal"/>
    <w:uiPriority w:val="99"/>
    <w:semiHidden/>
    <w:unhideWhenUsed/>
    <w:rsid w:val="00690E1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0E13"/>
    <w:rPr>
      <w:i/>
      <w:iCs/>
    </w:rPr>
  </w:style>
  <w:style w:type="character" w:customStyle="1" w:styleId="apple-converted-space">
    <w:name w:val="apple-converted-space"/>
    <w:basedOn w:val="DefaultParagraphFont"/>
    <w:rsid w:val="00690E13"/>
  </w:style>
  <w:style w:type="character" w:styleId="Hyperlink">
    <w:name w:val="Hyperlink"/>
    <w:basedOn w:val="DefaultParagraphFont"/>
    <w:uiPriority w:val="99"/>
    <w:semiHidden/>
    <w:unhideWhenUsed/>
    <w:rsid w:val="00690E13"/>
    <w:rPr>
      <w:color w:val="0000FF"/>
      <w:u w:val="single"/>
    </w:rPr>
  </w:style>
  <w:style w:type="character" w:styleId="Strong">
    <w:name w:val="Strong"/>
    <w:basedOn w:val="DefaultParagraphFont"/>
    <w:uiPriority w:val="22"/>
    <w:qFormat/>
    <w:rsid w:val="00690E13"/>
    <w:rPr>
      <w:b/>
      <w:bCs/>
    </w:rPr>
  </w:style>
  <w:style w:type="paragraph" w:styleId="NoSpacing">
    <w:name w:val="No Spacing"/>
    <w:uiPriority w:val="1"/>
    <w:qFormat/>
    <w:rsid w:val="005C38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054030">
      <w:bodyDiv w:val="1"/>
      <w:marLeft w:val="0"/>
      <w:marRight w:val="0"/>
      <w:marTop w:val="0"/>
      <w:marBottom w:val="0"/>
      <w:divBdr>
        <w:top w:val="none" w:sz="0" w:space="0" w:color="auto"/>
        <w:left w:val="none" w:sz="0" w:space="0" w:color="auto"/>
        <w:bottom w:val="none" w:sz="0" w:space="0" w:color="auto"/>
        <w:right w:val="none" w:sz="0" w:space="0" w:color="auto"/>
      </w:divBdr>
    </w:div>
    <w:div w:id="1234243072">
      <w:bodyDiv w:val="1"/>
      <w:marLeft w:val="0"/>
      <w:marRight w:val="0"/>
      <w:marTop w:val="0"/>
      <w:marBottom w:val="0"/>
      <w:divBdr>
        <w:top w:val="none" w:sz="0" w:space="0" w:color="auto"/>
        <w:left w:val="none" w:sz="0" w:space="0" w:color="auto"/>
        <w:bottom w:val="none" w:sz="0" w:space="0" w:color="auto"/>
        <w:right w:val="none" w:sz="0" w:space="0" w:color="auto"/>
      </w:divBdr>
      <w:divsChild>
        <w:div w:id="2138794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croiseefr.wordpress.com/2010/05/18/objectivite-et-subjectiv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T-410-c</dc:creator>
  <cp:keywords/>
  <dc:description/>
  <cp:lastModifiedBy>T-410-c</cp:lastModifiedBy>
  <cp:revision>3</cp:revision>
  <dcterms:created xsi:type="dcterms:W3CDTF">2016-01-19T10:32:00Z</dcterms:created>
  <dcterms:modified xsi:type="dcterms:W3CDTF">2016-01-19T10:38:00Z</dcterms:modified>
</cp:coreProperties>
</file>